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23561B1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11</w:t>
      </w:r>
      <w:r w:rsidR="00DF7C20" w:rsidRPr="00281B14">
        <w:rPr>
          <w:bCs/>
          <w:noProof w:val="0"/>
          <w:sz w:val="24"/>
          <w:szCs w:val="24"/>
        </w:rPr>
        <w:t>9</w:t>
      </w:r>
      <w:r w:rsidR="00C34905">
        <w:rPr>
          <w:bCs/>
          <w:noProof w:val="0"/>
          <w:sz w:val="24"/>
          <w:szCs w:val="24"/>
        </w:rPr>
        <w:t>bis</w:t>
      </w:r>
      <w:r w:rsidR="00244A05" w:rsidRPr="00281B14">
        <w:rPr>
          <w:bCs/>
          <w:noProof w:val="0"/>
          <w:sz w:val="24"/>
          <w:szCs w:val="24"/>
        </w:rPr>
        <w:t xml:space="preserve"> Electronic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170CB8">
        <w:rPr>
          <w:bCs/>
          <w:noProof w:val="0"/>
          <w:sz w:val="24"/>
          <w:szCs w:val="24"/>
        </w:rPr>
        <w:t>1</w:t>
      </w:r>
      <w:r w:rsidR="00C55A12" w:rsidRPr="00281B14">
        <w:rPr>
          <w:bCs/>
          <w:noProof w:val="0"/>
          <w:sz w:val="24"/>
          <w:szCs w:val="24"/>
        </w:rPr>
        <w:t>0</w:t>
      </w:r>
      <w:r w:rsidR="00170CB8">
        <w:rPr>
          <w:bCs/>
          <w:noProof w:val="0"/>
          <w:sz w:val="24"/>
          <w:szCs w:val="24"/>
        </w:rPr>
        <w:t>354</w:t>
      </w:r>
    </w:p>
    <w:p w14:paraId="2E02E5F5" w14:textId="1233B1CF" w:rsidR="00A209D6" w:rsidRPr="00281B14" w:rsidRDefault="00A36F5F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281B14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 w:rsidR="00C34905">
        <w:rPr>
          <w:rFonts w:eastAsia="SimSun"/>
          <w:bCs/>
          <w:sz w:val="24"/>
          <w:szCs w:val="24"/>
          <w:lang w:eastAsia="zh-CN"/>
        </w:rPr>
        <w:t>0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</w:t>
      </w:r>
      <w:r w:rsidR="00C34905">
        <w:rPr>
          <w:rFonts w:eastAsia="SimSun"/>
          <w:bCs/>
          <w:sz w:val="24"/>
          <w:szCs w:val="24"/>
          <w:lang w:eastAsia="zh-CN"/>
        </w:rPr>
        <w:t>19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C34905">
        <w:rPr>
          <w:rFonts w:eastAsia="SimSun"/>
          <w:bCs/>
          <w:sz w:val="24"/>
          <w:szCs w:val="24"/>
          <w:lang w:eastAsia="zh-CN"/>
        </w:rPr>
        <w:t>October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BE44E52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>Uncrewed Aerial Vehicles in Rel-18 - updated workplan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77777777" w:rsidR="0086033B" w:rsidRPr="00281B14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664771BF" w14:textId="0AF62708" w:rsidR="00840983" w:rsidRDefault="00840983" w:rsidP="00891B78">
      <w:pPr>
        <w:rPr>
          <w:lang w:val="en-US"/>
        </w:rPr>
      </w:pPr>
      <w:r w:rsidRPr="00840983">
        <w:rPr>
          <w:lang w:val="en-US"/>
        </w:rPr>
        <w:t>Study and specify, if needed, enhancements for UAV identification broadcast.</w:t>
      </w:r>
    </w:p>
    <w:p w14:paraId="38FC4D43" w14:textId="2CC39568" w:rsidR="00891B78" w:rsidRDefault="00891B78" w:rsidP="00891B7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lastRenderedPageBreak/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 xml:space="preserve">, reporting of height, </w:t>
      </w:r>
      <w:proofErr w:type="gramStart"/>
      <w:r w:rsidR="003E4B0D" w:rsidRPr="00CB1ECA">
        <w:rPr>
          <w:color w:val="E7E6E6" w:themeColor="background2"/>
        </w:rPr>
        <w:t>location</w:t>
      </w:r>
      <w:proofErr w:type="gramEnd"/>
      <w:r w:rsidR="003E4B0D" w:rsidRPr="00CB1ECA">
        <w:rPr>
          <w:color w:val="E7E6E6" w:themeColor="background2"/>
        </w:rPr>
        <w:t xml:space="preserve">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Default="00593AB4">
      <w:pPr>
        <w:pStyle w:val="Heading2"/>
      </w:pPr>
      <w:r>
        <w:t>Q4 2022</w:t>
      </w:r>
    </w:p>
    <w:p w14:paraId="0F34D372" w14:textId="1BB58FB8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RAN1#110bis (0,5 TU):</w:t>
      </w:r>
    </w:p>
    <w:p w14:paraId="547D8384" w14:textId="4593126C" w:rsidR="00606230" w:rsidRDefault="003623B5" w:rsidP="00606230">
      <w:pPr>
        <w:pStyle w:val="ListParagraph"/>
        <w:numPr>
          <w:ilvl w:val="0"/>
          <w:numId w:val="10"/>
        </w:numPr>
      </w:pPr>
      <w:r>
        <w:t>Workplan presentation, RAN1 WI scope clarifications</w:t>
      </w:r>
    </w:p>
    <w:p w14:paraId="1CB60D9C" w14:textId="243EF80E" w:rsidR="005748FD" w:rsidRDefault="00CF6861" w:rsidP="005748FD">
      <w:pPr>
        <w:pStyle w:val="ListParagraph"/>
        <w:numPr>
          <w:ilvl w:val="0"/>
          <w:numId w:val="10"/>
        </w:numPr>
      </w:pPr>
      <w:r>
        <w:t xml:space="preserve">Initial discussion on </w:t>
      </w:r>
      <w:r w:rsidR="00606230" w:rsidRPr="00891B78">
        <w:t xml:space="preserve">UE capability </w:t>
      </w:r>
      <w:r w:rsidR="00BE51C7" w:rsidRPr="00891B78">
        <w:t>signalling</w:t>
      </w:r>
      <w:r w:rsidR="00606230" w:rsidRPr="00891B78">
        <w:t xml:space="preserve"> to indicate UAV beamforming capabilities</w:t>
      </w:r>
      <w:r w:rsidR="00AB04F3">
        <w:t xml:space="preserve"> (</w:t>
      </w:r>
      <w:r w:rsidR="00AB04F3" w:rsidRPr="00AB04F3">
        <w:t>FR1 with directional antenna at UE side</w:t>
      </w:r>
      <w:r w:rsidR="00AB04F3">
        <w:t>)</w:t>
      </w:r>
    </w:p>
    <w:p w14:paraId="594B1727" w14:textId="01130BE5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RAN2#119bis (0,5 TU):</w:t>
      </w:r>
    </w:p>
    <w:p w14:paraId="694CB343" w14:textId="7B2B490D" w:rsidR="00C8285A" w:rsidRDefault="00D82BCA" w:rsidP="00C8285A">
      <w:pPr>
        <w:pStyle w:val="ListParagraph"/>
        <w:numPr>
          <w:ilvl w:val="0"/>
          <w:numId w:val="10"/>
        </w:numPr>
      </w:pPr>
      <w:r>
        <w:t xml:space="preserve">Further discussion on the solutions designed in Rel-15 of LTE (including measurement reporting based on height thresholds, flight path reporting, interference detection and reporting based on a configured number of cells fulfilling the event, reporting of height, </w:t>
      </w:r>
      <w:proofErr w:type="gramStart"/>
      <w:r>
        <w:t>location</w:t>
      </w:r>
      <w:proofErr w:type="gramEnd"/>
      <w:r>
        <w:t xml:space="preserve"> and speed)</w:t>
      </w:r>
      <w:r w:rsidR="00C34905">
        <w:t xml:space="preserve"> and for further study issues identified at RAN2#119</w:t>
      </w:r>
      <w:r>
        <w:t xml:space="preserve">. </w:t>
      </w:r>
      <w:r w:rsidR="00B42F37">
        <w:t>Subsequent</w:t>
      </w:r>
      <w:r w:rsidR="00BA49D6">
        <w:t xml:space="preserve"> gaps</w:t>
      </w:r>
      <w:r w:rsidR="00142252">
        <w:t>/problems</w:t>
      </w:r>
      <w:r w:rsidR="00BA49D6">
        <w:t xml:space="preserve"> identified.</w:t>
      </w:r>
    </w:p>
    <w:p w14:paraId="5DA06F3A" w14:textId="6126BD60" w:rsidR="005748FD" w:rsidRPr="00BA49D6" w:rsidRDefault="00C34905" w:rsidP="00E207F8">
      <w:pPr>
        <w:pStyle w:val="ListParagraph"/>
        <w:numPr>
          <w:ilvl w:val="0"/>
          <w:numId w:val="10"/>
        </w:numPr>
        <w:rPr>
          <w:u w:val="single"/>
        </w:rPr>
      </w:pPr>
      <w:r>
        <w:t>Potential</w:t>
      </w:r>
      <w:r w:rsidR="001518C3">
        <w:t xml:space="preserve"> discussion on the subscription based UE identification</w:t>
      </w:r>
      <w:r>
        <w:t>.</w:t>
      </w:r>
      <w:r w:rsidR="001518C3">
        <w:t xml:space="preserve"> </w:t>
      </w:r>
    </w:p>
    <w:p w14:paraId="00C81811" w14:textId="134F208D" w:rsidR="005748FD" w:rsidRPr="00E648C6" w:rsidRDefault="005748FD" w:rsidP="005748FD">
      <w:pPr>
        <w:rPr>
          <w:u w:val="single"/>
        </w:rPr>
      </w:pPr>
      <w:r w:rsidRPr="00E648C6">
        <w:rPr>
          <w:u w:val="single"/>
        </w:rPr>
        <w:t>RAN3#117bis (0,5 TU):</w:t>
      </w:r>
    </w:p>
    <w:p w14:paraId="6BBA6D03" w14:textId="1894F020" w:rsidR="00AB04F3" w:rsidRDefault="00AB04F3" w:rsidP="00AB04F3">
      <w:pPr>
        <w:pStyle w:val="ListParagraph"/>
        <w:numPr>
          <w:ilvl w:val="0"/>
          <w:numId w:val="10"/>
        </w:numPr>
      </w:pPr>
      <w:r>
        <w:t>Workplan presentation, RAN</w:t>
      </w:r>
      <w:r w:rsidR="001818C9">
        <w:t>3</w:t>
      </w:r>
      <w:r w:rsidR="00DE009F">
        <w:t xml:space="preserve"> WI</w:t>
      </w:r>
      <w:r>
        <w:t xml:space="preserve"> scope clarifications </w:t>
      </w:r>
    </w:p>
    <w:p w14:paraId="70B890C9" w14:textId="747D5F93" w:rsidR="0004077E" w:rsidRDefault="00AB04F3" w:rsidP="0004077E">
      <w:pPr>
        <w:pStyle w:val="ListParagraph"/>
        <w:numPr>
          <w:ilvl w:val="0"/>
          <w:numId w:val="10"/>
        </w:numPr>
      </w:pPr>
      <w:r>
        <w:t xml:space="preserve">Initial discussion </w:t>
      </w:r>
      <w:r w:rsidR="001818C9">
        <w:t xml:space="preserve">on </w:t>
      </w:r>
      <w:r w:rsidR="001818C9" w:rsidRPr="001818C9">
        <w:t>subscription-based aerial-UE identification</w:t>
      </w:r>
      <w:r w:rsidR="00544461">
        <w:t>, taking work done in LTE as a starting point</w:t>
      </w:r>
      <w:r w:rsidR="00D7083B">
        <w:t>.</w:t>
      </w:r>
    </w:p>
    <w:p w14:paraId="79CEB27F" w14:textId="01EF9545" w:rsidR="0004077E" w:rsidRPr="003F39DA" w:rsidRDefault="0004077E" w:rsidP="0004077E">
      <w:pPr>
        <w:rPr>
          <w:u w:val="single"/>
        </w:rPr>
      </w:pPr>
      <w:r w:rsidRPr="003F39DA">
        <w:rPr>
          <w:u w:val="single"/>
        </w:rPr>
        <w:t>RAN2#120 (0,5 TU):</w:t>
      </w:r>
    </w:p>
    <w:p w14:paraId="209EF2EF" w14:textId="263BFE24" w:rsidR="00D45A4E" w:rsidRDefault="00C34905" w:rsidP="00D45A4E">
      <w:pPr>
        <w:pStyle w:val="ListParagraph"/>
        <w:numPr>
          <w:ilvl w:val="0"/>
          <w:numId w:val="10"/>
        </w:numPr>
      </w:pPr>
      <w:r>
        <w:t>Initial</w:t>
      </w:r>
      <w:r w:rsidR="0007110F">
        <w:t xml:space="preserve"> d</w:t>
      </w:r>
      <w:r w:rsidR="00D45A4E">
        <w:t>iscussion on UAV identification broadcast (if SA2 conclude their study and the objective remains in the WID)</w:t>
      </w:r>
    </w:p>
    <w:p w14:paraId="314CD1AB" w14:textId="38421858" w:rsidR="00570E9A" w:rsidRDefault="00D45A4E" w:rsidP="00570E9A">
      <w:pPr>
        <w:pStyle w:val="ListParagraph"/>
        <w:numPr>
          <w:ilvl w:val="0"/>
          <w:numId w:val="10"/>
        </w:numPr>
      </w:pPr>
      <w:r>
        <w:t>Further discussion on the solutions designed in Rel-15 of LTE</w:t>
      </w:r>
      <w:r w:rsidR="00801FAF">
        <w:t xml:space="preserve">, to be adopted in NR. First agreements on the </w:t>
      </w:r>
      <w:r w:rsidR="00AD77F6">
        <w:t>necessary NR adaptations.</w:t>
      </w:r>
    </w:p>
    <w:p w14:paraId="28A8683E" w14:textId="6F519C49" w:rsidR="0004077E" w:rsidRPr="00662494" w:rsidRDefault="0004077E" w:rsidP="0004077E">
      <w:pPr>
        <w:rPr>
          <w:u w:val="single"/>
        </w:rPr>
      </w:pPr>
      <w:r w:rsidRPr="00662494">
        <w:rPr>
          <w:u w:val="single"/>
        </w:rPr>
        <w:t>RAN3#118 (0,5 TU):</w:t>
      </w:r>
    </w:p>
    <w:p w14:paraId="31816AE8" w14:textId="35E45B85" w:rsidR="00605D33" w:rsidRDefault="00605D33" w:rsidP="00AD77F6">
      <w:pPr>
        <w:pStyle w:val="ListParagraph"/>
        <w:numPr>
          <w:ilvl w:val="0"/>
          <w:numId w:val="10"/>
        </w:numPr>
      </w:pPr>
      <w:r>
        <w:t>First decisions on the subscription based UE identification – LS to RAN2 with feedback</w:t>
      </w:r>
      <w:r w:rsidR="00704CD0"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1497BFC8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>. 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329FB94B" w14:textId="58133EDC" w:rsidR="008263CA" w:rsidRDefault="00E8696A" w:rsidP="00264B9B">
      <w:pPr>
        <w:pStyle w:val="ListParagraph"/>
        <w:numPr>
          <w:ilvl w:val="0"/>
          <w:numId w:val="10"/>
        </w:numPr>
      </w:pPr>
      <w:r>
        <w:t>S</w:t>
      </w:r>
      <w:r w:rsidR="00AC36F2">
        <w:t>ubscription</w:t>
      </w:r>
      <w:r w:rsidR="00696ACE">
        <w:t>-</w:t>
      </w:r>
      <w:r w:rsidR="00AC36F2">
        <w:t xml:space="preserve">based UE identification – </w:t>
      </w:r>
      <w:r>
        <w:t xml:space="preserve">discussion based on RAN3 </w:t>
      </w:r>
      <w:r w:rsidR="00AC36F2">
        <w:t>L</w:t>
      </w:r>
      <w:r>
        <w:t>S.</w:t>
      </w:r>
    </w:p>
    <w:p w14:paraId="4F9D4364" w14:textId="2FDE3947" w:rsidR="00E8696A" w:rsidRDefault="00995AE3" w:rsidP="00264B9B">
      <w:pPr>
        <w:pStyle w:val="ListParagraph"/>
        <w:numPr>
          <w:ilvl w:val="0"/>
          <w:numId w:val="10"/>
        </w:numPr>
      </w:pPr>
      <w:r w:rsidRPr="00891B78">
        <w:t>UE capability signalling to indicate UAV beamforming capabilities</w:t>
      </w:r>
      <w:r>
        <w:t xml:space="preserve"> – dis</w:t>
      </w:r>
      <w:r w:rsidR="00A06217">
        <w:t>cussion if RAN1 LS available</w:t>
      </w:r>
    </w:p>
    <w:p w14:paraId="2B11D435" w14:textId="3D72123B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pursued.</w:t>
      </w:r>
    </w:p>
    <w:p w14:paraId="30912B01" w14:textId="358BAC71" w:rsidR="00570E9A" w:rsidRDefault="00570E9A" w:rsidP="00264B9B">
      <w:pPr>
        <w:pStyle w:val="ListParagraph"/>
        <w:numPr>
          <w:ilvl w:val="0"/>
          <w:numId w:val="10"/>
        </w:numPr>
      </w:pPr>
      <w:r>
        <w:t>Initial decisions on UAV identification broadcast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1B8645A1" w:rsidR="00593AB4" w:rsidRDefault="00DB7EB1" w:rsidP="0062351C">
      <w:pPr>
        <w:pStyle w:val="ListParagraph"/>
        <w:numPr>
          <w:ilvl w:val="0"/>
          <w:numId w:val="11"/>
        </w:numPr>
      </w:pPr>
      <w:r>
        <w:t>Work towards Stage-</w:t>
      </w:r>
      <w:r w:rsidR="00A06217">
        <w:t>2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lastRenderedPageBreak/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lastRenderedPageBreak/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331E39BC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170CB8">
        <w:rPr>
          <w:b/>
          <w:bCs/>
        </w:rPr>
        <w:t>2210354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2CBFA730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170CB8">
        <w:rPr>
          <w:b/>
          <w:bCs/>
        </w:rPr>
        <w:t>2210354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6239535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C9AF" w14:textId="77777777" w:rsidR="00122002" w:rsidRDefault="00122002">
      <w:r>
        <w:separator/>
      </w:r>
    </w:p>
  </w:endnote>
  <w:endnote w:type="continuationSeparator" w:id="0">
    <w:p w14:paraId="44A58628" w14:textId="77777777" w:rsidR="00122002" w:rsidRDefault="00122002">
      <w:r>
        <w:continuationSeparator/>
      </w:r>
    </w:p>
  </w:endnote>
  <w:endnote w:type="continuationNotice" w:id="1">
    <w:p w14:paraId="533DA148" w14:textId="77777777" w:rsidR="00122002" w:rsidRDefault="001220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2E733" w14:textId="77777777" w:rsidR="00122002" w:rsidRDefault="00122002">
      <w:r>
        <w:separator/>
      </w:r>
    </w:p>
  </w:footnote>
  <w:footnote w:type="continuationSeparator" w:id="0">
    <w:p w14:paraId="306D533B" w14:textId="77777777" w:rsidR="00122002" w:rsidRDefault="00122002">
      <w:r>
        <w:continuationSeparator/>
      </w:r>
    </w:p>
  </w:footnote>
  <w:footnote w:type="continuationNotice" w:id="1">
    <w:p w14:paraId="52BDAE37" w14:textId="77777777" w:rsidR="00122002" w:rsidRDefault="001220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B5376"/>
    <w:rsid w:val="000B7BCF"/>
    <w:rsid w:val="000C3C1A"/>
    <w:rsid w:val="000C522B"/>
    <w:rsid w:val="000D58AB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605D33"/>
    <w:rsid w:val="00606230"/>
    <w:rsid w:val="00611566"/>
    <w:rsid w:val="006159B2"/>
    <w:rsid w:val="0062439C"/>
    <w:rsid w:val="00645708"/>
    <w:rsid w:val="00646D99"/>
    <w:rsid w:val="00656910"/>
    <w:rsid w:val="006574C0"/>
    <w:rsid w:val="00662494"/>
    <w:rsid w:val="00664FB4"/>
    <w:rsid w:val="00696821"/>
    <w:rsid w:val="00696ACE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703B6"/>
    <w:rsid w:val="00A82346"/>
    <w:rsid w:val="00A95288"/>
    <w:rsid w:val="00A9671C"/>
    <w:rsid w:val="00AA155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5AIRPNAIUNRU-859666464-12569</_dlc_DocId>
    <_dlc_DocIdUrl xmlns="71c5aaf6-e6ce-465b-b873-5148d2a4c105">
      <Url>https://nokia.sharepoint.com/sites/c5g/e2earch/_layouts/15/DocIdRedir.aspx?ID=5AIRPNAIUNRU-859666464-12569</Url>
      <Description>5AIRPNAIUNRU-859666464-12569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4</Pages>
  <Words>911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6442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162</cp:revision>
  <dcterms:created xsi:type="dcterms:W3CDTF">2022-06-22T08:10:00Z</dcterms:created>
  <dcterms:modified xsi:type="dcterms:W3CDTF">2022-09-29T19:02:00Z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2d0e5d21-bd82-4939-a840-eaba0d645f61</vt:lpwstr>
  </property>
</Properties>
</file>